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74A42B50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Ý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và bản photo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Còn hạn tối thiểu 03 tháng và yêu cầu ít nhất 02 trang trắng</w:t>
            </w:r>
          </w:p>
          <w:p w14:paraId="78D5B9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Cung cấp hộ chiếu cũ (nếu có)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thẻ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Đáp ứng theo tiêu chuẩn ICAO (chụp trong khoảng thời gian 03 tháng)</w:t>
            </w:r>
          </w:p>
          <w:p w14:paraId="494F4AE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Link tham khảo: </w:t>
            </w:r>
          </w:p>
          <w:p w14:paraId="1611CBA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en-US" w:eastAsia="en-US"/>
              </w:rPr>
              <w:t>visana.vn/wp-content/uploads/2023/01/anh.pdf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sinh/Đăng ký kết hôn/ Chứng nhận độc thân (nếu có)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Đơn đồng thuận của cả bố và mẹ cho con đến Ý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chữ ký của cả bố và mẹ</w:t>
            </w:r>
          </w:p>
        </w:tc>
        <w:tc>
          <w:tcPr>
            <w:tcW w:w="4246" w:type="dxa"/>
            <w:gridSpan w:val="2"/>
            <w:vMerge w:val="restart"/>
            <w:vAlign w:val="center"/>
          </w:tcPr>
          <w:p w14:paraId="293EC1C9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Đối với trẻ  em</w:t>
            </w:r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CCCD 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Bản sao công chứng </w:t>
            </w:r>
          </w:p>
        </w:tc>
        <w:tc>
          <w:tcPr>
            <w:tcW w:w="4246" w:type="dxa"/>
            <w:gridSpan w:val="2"/>
            <w:vMerge w:val="continue"/>
            <w:tcBorders/>
            <w:vAlign w:val="center"/>
          </w:tcPr>
          <w:p w14:paraId="7B67C4C1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7EF7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51DBD43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1757BA47">
            <w:pPr>
              <w:jc w:val="both"/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 xml:space="preserve">Xác nhận mức lương hoặc bảng lương hoặc sao kê </w:t>
            </w:r>
            <w:r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 xml:space="preserve"> tháng tài khoản tiền lương</w:t>
            </w:r>
            <w:r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 xml:space="preserve"> gần nhất</w:t>
            </w:r>
          </w:p>
        </w:tc>
        <w:tc>
          <w:tcPr>
            <w:tcW w:w="2551" w:type="dxa"/>
            <w:vAlign w:val="center"/>
          </w:tcPr>
          <w:p w14:paraId="05AAEE1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1244C66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vAlign w:val="center"/>
          </w:tcPr>
          <w:p w14:paraId="5E296191">
            <w:pP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2C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4" w:type="dxa"/>
            <w:vAlign w:val="center"/>
          </w:tcPr>
          <w:p w14:paraId="3BE7A17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402A2F4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Sao kê tài khoản công ty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tháng gần nhất</w:t>
            </w:r>
          </w:p>
        </w:tc>
        <w:tc>
          <w:tcPr>
            <w:tcW w:w="2551" w:type="dxa"/>
            <w:vAlign w:val="center"/>
          </w:tcPr>
          <w:p w14:paraId="2D651AA7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sao công chứng</w:t>
            </w:r>
          </w:p>
        </w:tc>
        <w:tc>
          <w:tcPr>
            <w:tcW w:w="376" w:type="dxa"/>
            <w:vAlign w:val="center"/>
          </w:tcPr>
          <w:p w14:paraId="1ABC3A4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4215A0AC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công chứng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375B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67A0366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0099924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Tài liệu chứng minh nguồn thu nhập hàng tháng </w:t>
            </w:r>
          </w:p>
        </w:tc>
        <w:tc>
          <w:tcPr>
            <w:tcW w:w="2551" w:type="dxa"/>
            <w:vAlign w:val="center"/>
          </w:tcPr>
          <w:p w14:paraId="1CEBE7C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Bản gốc </w:t>
            </w:r>
          </w:p>
        </w:tc>
        <w:tc>
          <w:tcPr>
            <w:tcW w:w="376" w:type="dxa"/>
            <w:vAlign w:val="center"/>
          </w:tcPr>
          <w:p w14:paraId="4FEEE800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48149B58">
            <w:pPr>
              <w:rPr>
                <w:rFonts w:hint="default"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val="en-US" w:eastAsia="en-US"/>
              </w:rPr>
              <w:t xml:space="preserve">Đối với người lao động tự do 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  <w:t>sinh viên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/sinh viên)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1172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65F381BA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049A867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Thư xác nhận sinh viên từ nhà Trường</w:t>
            </w:r>
          </w:p>
        </w:tc>
        <w:tc>
          <w:tcPr>
            <w:tcW w:w="2551" w:type="dxa"/>
            <w:vAlign w:val="center"/>
          </w:tcPr>
          <w:p w14:paraId="72218547">
            <w:pP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en-US"/>
              </w:rPr>
              <w:t>Bản gốc có dấu đỏ của nhà Trường</w:t>
            </w:r>
          </w:p>
        </w:tc>
        <w:tc>
          <w:tcPr>
            <w:tcW w:w="376" w:type="dxa"/>
            <w:vAlign w:val="center"/>
          </w:tcPr>
          <w:p w14:paraId="0DF1B5D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tcBorders/>
            <w:vAlign w:val="center"/>
          </w:tcPr>
          <w:p w14:paraId="74CE8E70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EE9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6347332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6B02BC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0A3DEAA6">
            <w:pP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en-US"/>
              </w:rPr>
              <w:t>Bản gốc có dấu đỏ của nhà Trường</w:t>
            </w:r>
          </w:p>
        </w:tc>
        <w:tc>
          <w:tcPr>
            <w:tcW w:w="376" w:type="dxa"/>
            <w:vAlign w:val="center"/>
          </w:tcPr>
          <w:p w14:paraId="2DF02B5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tcBorders/>
            <w:vAlign w:val="center"/>
          </w:tcPr>
          <w:p w14:paraId="2211D35B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659E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4" w:type="dxa"/>
            <w:vAlign w:val="center"/>
          </w:tcPr>
          <w:p w14:paraId="42D2716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1E55E2D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kê thẻ tín dụng/tài khoản ngân hàng 6 tháng gần nhất</w:t>
            </w:r>
          </w:p>
        </w:tc>
        <w:tc>
          <w:tcPr>
            <w:tcW w:w="2551" w:type="dxa"/>
            <w:vAlign w:val="center"/>
          </w:tcPr>
          <w:p w14:paraId="5FEB8108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8C1FB9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74DD3747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 xml:space="preserve">Bản sao kê ngân hàng </w:t>
            </w:r>
            <w:r>
              <w:rPr>
                <w:rFonts w:hint="default" w:ascii="Times New Roman" w:hAnsi="Times New Roman" w:eastAsia="Malgun Gothic" w:cs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val="en-US" w:eastAsia="en-US"/>
              </w:rPr>
              <w:t>làm sớm ít nhất 1-2 ngày</w:t>
            </w: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 xml:space="preserve"> trước ngày nộp hồ sơ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công chứng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100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công chứng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AE8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195BC93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3169" w:type="dxa"/>
            <w:vAlign w:val="center"/>
          </w:tcPr>
          <w:p w14:paraId="4AA8B648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en-US"/>
              </w:rPr>
              <w:t>Giấy bảo lãnh ngân hàng từ Ý (nếu được yêu cầu)</w:t>
            </w:r>
          </w:p>
        </w:tc>
        <w:tc>
          <w:tcPr>
            <w:tcW w:w="2551" w:type="dxa"/>
            <w:vAlign w:val="center"/>
          </w:tcPr>
          <w:p w14:paraId="066E6AF9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376" w:type="dxa"/>
            <w:vAlign w:val="center"/>
          </w:tcPr>
          <w:p w14:paraId="5D347AF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</w:tcPr>
          <w:p w14:paraId="19A4EA53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7F813812">
      <w:pPr>
        <w:spacing w:line="360" w:lineRule="auto"/>
        <w:ind w:hanging="720"/>
        <w:jc w:val="both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Các giấy tờ cần chuẩn bị thêm:</w:t>
      </w:r>
    </w:p>
    <w:p w14:paraId="7DD8B5D4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Xác nhận đặt vé máy bay khứ hồi đi Ý.</w:t>
      </w:r>
    </w:p>
    <w:p w14:paraId="46A38493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Xác nhận bảo hiểm du lịch tối thiểu là 30,000 Euro.</w:t>
      </w:r>
    </w:p>
    <w:p w14:paraId="56F53C78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Xác nhận đặt phòng khách sạn tại Ý.</w:t>
      </w:r>
      <w:bookmarkStart w:id="0" w:name="_GoBack"/>
      <w:bookmarkEnd w:id="0"/>
    </w:p>
    <w:p w14:paraId="4289F7D8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572D7F75"/>
    <w:rsid w:val="6B0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27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2024-09-04T03:40:09Z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9E72A39518B54E3AA46B7C5FFD57EF97_13</vt:lpwstr>
  </property>
</Properties>
</file>